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C6A" w:rsidRDefault="001C6781" w:rsidP="00C44BB2">
      <w:pPr>
        <w:spacing w:before="100" w:beforeAutospacing="1" w:after="100" w:afterAutospacing="1"/>
        <w:jc w:val="both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b/>
          <w:color w:val="000000"/>
          <w:sz w:val="20"/>
          <w:szCs w:val="20"/>
        </w:rPr>
        <w:br/>
      </w:r>
      <w:r w:rsidR="00285A49">
        <w:rPr>
          <w:rFonts w:ascii="Verdana" w:hAnsi="Verdana"/>
          <w:b/>
          <w:color w:val="000000"/>
          <w:sz w:val="20"/>
          <w:szCs w:val="20"/>
        </w:rPr>
        <w:t>SBASE</w:t>
      </w:r>
      <w:r w:rsidR="00163537">
        <w:rPr>
          <w:rFonts w:ascii="Verdana" w:hAnsi="Verdana"/>
          <w:b/>
          <w:color w:val="000000"/>
          <w:sz w:val="20"/>
          <w:szCs w:val="20"/>
        </w:rPr>
        <w:t xml:space="preserve"> </w:t>
      </w:r>
      <w:r w:rsidR="00A31A94">
        <w:rPr>
          <w:rFonts w:ascii="Verdana" w:hAnsi="Verdana"/>
          <w:b/>
          <w:color w:val="000000"/>
          <w:sz w:val="20"/>
          <w:szCs w:val="20"/>
        </w:rPr>
        <w:t xml:space="preserve">firmó un convenio de compromiso </w:t>
      </w:r>
      <w:r w:rsidR="00285A49">
        <w:rPr>
          <w:rFonts w:ascii="Verdana" w:hAnsi="Verdana"/>
          <w:b/>
          <w:color w:val="000000"/>
          <w:sz w:val="20"/>
          <w:szCs w:val="20"/>
        </w:rPr>
        <w:t>con el sector del transporte público</w:t>
      </w:r>
      <w:r w:rsidR="00A31A94">
        <w:rPr>
          <w:rFonts w:ascii="Verdana" w:hAnsi="Verdana"/>
          <w:b/>
          <w:color w:val="000000"/>
          <w:sz w:val="20"/>
          <w:szCs w:val="20"/>
        </w:rPr>
        <w:t xml:space="preserve"> </w:t>
      </w:r>
    </w:p>
    <w:p w:rsidR="00285A49" w:rsidRDefault="00285A49" w:rsidP="00C44BB2">
      <w:pPr>
        <w:spacing w:before="100" w:beforeAutospacing="1" w:after="100" w:afterAutospacing="1"/>
        <w:jc w:val="both"/>
        <w:rPr>
          <w:rFonts w:ascii="Verdana" w:hAnsi="Verdana"/>
          <w:i/>
          <w:color w:val="000000"/>
          <w:sz w:val="20"/>
          <w:szCs w:val="20"/>
        </w:rPr>
      </w:pPr>
      <w:r w:rsidRPr="00163537">
        <w:rPr>
          <w:rFonts w:ascii="Verdana" w:hAnsi="Verdana"/>
          <w:i/>
          <w:color w:val="000000"/>
          <w:sz w:val="20"/>
          <w:szCs w:val="20"/>
        </w:rPr>
        <w:t xml:space="preserve">Durante la 15º asamblea regional </w:t>
      </w:r>
      <w:r w:rsidR="001C6781">
        <w:rPr>
          <w:rFonts w:ascii="Verdana" w:hAnsi="Verdana"/>
          <w:i/>
          <w:color w:val="000000"/>
          <w:sz w:val="20"/>
          <w:szCs w:val="20"/>
        </w:rPr>
        <w:t xml:space="preserve">de la </w:t>
      </w:r>
      <w:r w:rsidRPr="00163537">
        <w:rPr>
          <w:rFonts w:ascii="Verdana" w:hAnsi="Verdana"/>
          <w:i/>
          <w:color w:val="000000"/>
          <w:sz w:val="20"/>
          <w:szCs w:val="20"/>
        </w:rPr>
        <w:t>UITP América Latina, que se llev</w:t>
      </w:r>
      <w:r>
        <w:rPr>
          <w:rFonts w:ascii="Verdana" w:hAnsi="Verdana"/>
          <w:i/>
          <w:color w:val="000000"/>
          <w:sz w:val="20"/>
          <w:szCs w:val="20"/>
        </w:rPr>
        <w:t>a a cabo en la ciudad de Rosario, m</w:t>
      </w:r>
      <w:r w:rsidRPr="00163537">
        <w:rPr>
          <w:rFonts w:ascii="Verdana" w:hAnsi="Verdana"/>
          <w:i/>
          <w:color w:val="000000"/>
          <w:sz w:val="20"/>
          <w:szCs w:val="20"/>
        </w:rPr>
        <w:t xml:space="preserve">iembros </w:t>
      </w:r>
      <w:r>
        <w:rPr>
          <w:rFonts w:ascii="Verdana" w:hAnsi="Verdana"/>
          <w:i/>
          <w:color w:val="000000"/>
          <w:sz w:val="20"/>
          <w:szCs w:val="20"/>
        </w:rPr>
        <w:t xml:space="preserve">de distintos metros del mundo firmaron un manifiesto para implementar políticas y estrategias de movilidad. </w:t>
      </w:r>
    </w:p>
    <w:p w:rsidR="00C44BB2" w:rsidRPr="00C44BB2" w:rsidRDefault="00C44BB2" w:rsidP="00C44BB2">
      <w:pPr>
        <w:spacing w:before="100" w:beforeAutospacing="1" w:after="100" w:afterAutospacing="1"/>
        <w:jc w:val="both"/>
        <w:rPr>
          <w:rFonts w:ascii="Verdana" w:hAnsi="Verdana"/>
          <w:color w:val="000000"/>
          <w:sz w:val="20"/>
          <w:szCs w:val="20"/>
        </w:rPr>
      </w:pPr>
      <w:r w:rsidRPr="00C44BB2">
        <w:rPr>
          <w:rFonts w:ascii="Verdana" w:hAnsi="Verdana"/>
          <w:color w:val="000000"/>
          <w:sz w:val="20"/>
          <w:szCs w:val="20"/>
        </w:rPr>
        <w:t xml:space="preserve">(Ciudad de Buenos Aires, </w:t>
      </w:r>
      <w:r w:rsidR="001C6781">
        <w:rPr>
          <w:rFonts w:ascii="Verdana" w:hAnsi="Verdana"/>
          <w:color w:val="000000"/>
          <w:sz w:val="20"/>
          <w:szCs w:val="20"/>
        </w:rPr>
        <w:t>6</w:t>
      </w:r>
      <w:r w:rsidRPr="00C44BB2">
        <w:rPr>
          <w:rFonts w:ascii="Verdana" w:hAnsi="Verdana"/>
          <w:color w:val="000000"/>
          <w:sz w:val="20"/>
          <w:szCs w:val="20"/>
        </w:rPr>
        <w:t xml:space="preserve"> de octubre de 2017).- En el marco de la 15º asamblea regional </w:t>
      </w:r>
      <w:r w:rsidR="001C6781">
        <w:rPr>
          <w:rFonts w:ascii="Verdana" w:hAnsi="Verdana"/>
          <w:color w:val="000000"/>
          <w:sz w:val="20"/>
          <w:szCs w:val="20"/>
        </w:rPr>
        <w:t xml:space="preserve">de la </w:t>
      </w:r>
      <w:r w:rsidRPr="00C44BB2">
        <w:rPr>
          <w:rFonts w:ascii="Verdana" w:hAnsi="Verdana"/>
          <w:color w:val="000000"/>
          <w:sz w:val="20"/>
          <w:szCs w:val="20"/>
        </w:rPr>
        <w:t>UITP América Latina,</w:t>
      </w:r>
      <w:r w:rsidR="00285A49">
        <w:rPr>
          <w:rFonts w:ascii="Verdana" w:hAnsi="Verdana"/>
          <w:color w:val="000000"/>
          <w:sz w:val="20"/>
          <w:szCs w:val="20"/>
        </w:rPr>
        <w:t xml:space="preserve"> que se desarrolla en la ciudad de Rosario,</w:t>
      </w:r>
      <w:r w:rsidRPr="00C44BB2">
        <w:rPr>
          <w:rFonts w:ascii="Verdana" w:hAnsi="Verdana"/>
          <w:color w:val="000000"/>
          <w:sz w:val="20"/>
          <w:szCs w:val="20"/>
        </w:rPr>
        <w:t xml:space="preserve"> Subterráne</w:t>
      </w:r>
      <w:r>
        <w:rPr>
          <w:rFonts w:ascii="Verdana" w:hAnsi="Verdana"/>
          <w:color w:val="000000"/>
          <w:sz w:val="20"/>
          <w:szCs w:val="20"/>
        </w:rPr>
        <w:t xml:space="preserve">os de Buenos Aires S.E. (SBASE), </w:t>
      </w:r>
      <w:r w:rsidRPr="00C44BB2">
        <w:rPr>
          <w:rFonts w:ascii="Verdana" w:hAnsi="Verdana"/>
          <w:color w:val="000000"/>
          <w:sz w:val="20"/>
          <w:szCs w:val="20"/>
        </w:rPr>
        <w:t>junto a miem</w:t>
      </w:r>
      <w:r w:rsidR="004C72FA">
        <w:rPr>
          <w:rFonts w:ascii="Verdana" w:hAnsi="Verdana"/>
          <w:color w:val="000000"/>
          <w:sz w:val="20"/>
          <w:szCs w:val="20"/>
        </w:rPr>
        <w:t xml:space="preserve">bros de otros metros del mundo, </w:t>
      </w:r>
      <w:r w:rsidRPr="00C44BB2">
        <w:rPr>
          <w:rFonts w:ascii="Verdana" w:hAnsi="Verdana"/>
          <w:color w:val="000000"/>
          <w:sz w:val="20"/>
          <w:szCs w:val="20"/>
        </w:rPr>
        <w:t xml:space="preserve">firmó </w:t>
      </w:r>
      <w:r w:rsidR="00285A49">
        <w:rPr>
          <w:rFonts w:ascii="Verdana" w:hAnsi="Verdana"/>
          <w:color w:val="000000"/>
          <w:sz w:val="20"/>
          <w:szCs w:val="20"/>
        </w:rPr>
        <w:t>un manifiesto que tiene como</w:t>
      </w:r>
      <w:r w:rsidRPr="00C44BB2">
        <w:rPr>
          <w:rFonts w:ascii="Verdana" w:hAnsi="Verdana"/>
          <w:color w:val="000000"/>
          <w:sz w:val="20"/>
          <w:szCs w:val="20"/>
        </w:rPr>
        <w:t xml:space="preserve"> objetivo fortalecer el vínculo y el compromiso con el futuro del sector. </w:t>
      </w:r>
    </w:p>
    <w:p w:rsidR="00C44BB2" w:rsidRPr="00C44BB2" w:rsidRDefault="00C44BB2" w:rsidP="00C44BB2">
      <w:pPr>
        <w:spacing w:before="100" w:beforeAutospacing="1" w:after="100" w:afterAutospacing="1"/>
        <w:jc w:val="both"/>
        <w:rPr>
          <w:rFonts w:ascii="Verdana" w:hAnsi="Verdana"/>
          <w:color w:val="000000"/>
          <w:sz w:val="20"/>
          <w:szCs w:val="20"/>
        </w:rPr>
      </w:pPr>
      <w:r w:rsidRPr="00C44BB2">
        <w:rPr>
          <w:rFonts w:ascii="Verdana" w:hAnsi="Verdana"/>
          <w:color w:val="000000"/>
          <w:sz w:val="20"/>
          <w:szCs w:val="20"/>
        </w:rPr>
        <w:t>En ese sentido, la Unión Intern</w:t>
      </w:r>
      <w:r w:rsidR="00285A49">
        <w:rPr>
          <w:rFonts w:ascii="Verdana" w:hAnsi="Verdana"/>
          <w:color w:val="000000"/>
          <w:sz w:val="20"/>
          <w:szCs w:val="20"/>
        </w:rPr>
        <w:t>acional de Transporte Público (</w:t>
      </w:r>
      <w:r w:rsidRPr="00C44BB2">
        <w:rPr>
          <w:rFonts w:ascii="Verdana" w:hAnsi="Verdana"/>
          <w:color w:val="000000"/>
          <w:sz w:val="20"/>
          <w:szCs w:val="20"/>
        </w:rPr>
        <w:t>UITP</w:t>
      </w:r>
      <w:r w:rsidR="00285A49">
        <w:rPr>
          <w:rFonts w:ascii="Verdana" w:hAnsi="Verdana"/>
          <w:color w:val="000000"/>
          <w:sz w:val="20"/>
          <w:szCs w:val="20"/>
        </w:rPr>
        <w:t>)</w:t>
      </w:r>
      <w:r w:rsidRPr="00C44BB2">
        <w:rPr>
          <w:rFonts w:ascii="Verdana" w:hAnsi="Verdana"/>
          <w:color w:val="000000"/>
          <w:sz w:val="20"/>
          <w:szCs w:val="20"/>
        </w:rPr>
        <w:t xml:space="preserve"> invitó a SBASE a formar parte de un documento </w:t>
      </w:r>
      <w:r w:rsidR="008C32BD">
        <w:rPr>
          <w:rFonts w:ascii="Verdana" w:hAnsi="Verdana"/>
          <w:color w:val="000000"/>
          <w:sz w:val="20"/>
          <w:szCs w:val="20"/>
        </w:rPr>
        <w:t xml:space="preserve">donde se compromete a cooperar con esta organización y trabajar </w:t>
      </w:r>
      <w:r w:rsidR="001C6781">
        <w:rPr>
          <w:rFonts w:ascii="Verdana" w:hAnsi="Verdana"/>
          <w:color w:val="000000"/>
          <w:sz w:val="20"/>
          <w:szCs w:val="20"/>
        </w:rPr>
        <w:t>en</w:t>
      </w:r>
      <w:r w:rsidR="008C32BD">
        <w:rPr>
          <w:rFonts w:ascii="Verdana" w:hAnsi="Verdana"/>
          <w:color w:val="000000"/>
          <w:sz w:val="20"/>
          <w:szCs w:val="20"/>
        </w:rPr>
        <w:t xml:space="preserve"> forma conjunta </w:t>
      </w:r>
      <w:r w:rsidRPr="00C44BB2">
        <w:rPr>
          <w:rFonts w:ascii="Verdana" w:hAnsi="Verdana"/>
          <w:color w:val="000000"/>
          <w:sz w:val="20"/>
          <w:szCs w:val="20"/>
        </w:rPr>
        <w:t xml:space="preserve">para que </w:t>
      </w:r>
      <w:r w:rsidR="00285A49">
        <w:rPr>
          <w:rFonts w:ascii="Verdana" w:hAnsi="Verdana"/>
          <w:color w:val="000000"/>
          <w:sz w:val="20"/>
          <w:szCs w:val="20"/>
        </w:rPr>
        <w:t>el</w:t>
      </w:r>
      <w:r w:rsidRPr="00C44BB2">
        <w:rPr>
          <w:rFonts w:ascii="Verdana" w:hAnsi="Verdana"/>
          <w:color w:val="000000"/>
          <w:sz w:val="20"/>
          <w:szCs w:val="20"/>
        </w:rPr>
        <w:t xml:space="preserve"> transporte público sea reconocido como el desarrollador de las economías locales.</w:t>
      </w:r>
    </w:p>
    <w:p w:rsidR="00C44BB2" w:rsidRPr="00C44BB2" w:rsidRDefault="00C44BB2" w:rsidP="00C44BB2">
      <w:pPr>
        <w:spacing w:before="100" w:beforeAutospacing="1" w:after="100" w:afterAutospacing="1"/>
        <w:jc w:val="both"/>
        <w:rPr>
          <w:rFonts w:ascii="Verdana" w:hAnsi="Verdana"/>
          <w:color w:val="000000"/>
          <w:sz w:val="20"/>
          <w:szCs w:val="20"/>
        </w:rPr>
      </w:pPr>
      <w:r w:rsidRPr="00C44BB2">
        <w:rPr>
          <w:rFonts w:ascii="Verdana" w:hAnsi="Verdana"/>
          <w:color w:val="000000"/>
          <w:sz w:val="20"/>
          <w:szCs w:val="20"/>
        </w:rPr>
        <w:t xml:space="preserve">El </w:t>
      </w:r>
      <w:r w:rsidR="006D3C6A">
        <w:rPr>
          <w:rFonts w:ascii="Verdana" w:hAnsi="Verdana"/>
          <w:color w:val="000000"/>
          <w:sz w:val="20"/>
          <w:szCs w:val="20"/>
        </w:rPr>
        <w:t>manifiesto</w:t>
      </w:r>
      <w:r w:rsidRPr="00C44BB2">
        <w:rPr>
          <w:rFonts w:ascii="Verdana" w:hAnsi="Verdana"/>
          <w:color w:val="000000"/>
          <w:sz w:val="20"/>
          <w:szCs w:val="20"/>
        </w:rPr>
        <w:t xml:space="preserve"> incluye </w:t>
      </w:r>
      <w:r w:rsidR="008C32BD">
        <w:rPr>
          <w:rFonts w:ascii="Verdana" w:hAnsi="Verdana"/>
          <w:color w:val="000000"/>
          <w:sz w:val="20"/>
          <w:szCs w:val="20"/>
        </w:rPr>
        <w:t>la declaración</w:t>
      </w:r>
      <w:r w:rsidRPr="00C44BB2">
        <w:rPr>
          <w:rFonts w:ascii="Verdana" w:hAnsi="Verdana"/>
          <w:color w:val="000000"/>
          <w:sz w:val="20"/>
          <w:szCs w:val="20"/>
        </w:rPr>
        <w:t xml:space="preserve">, por parte de todos los miembros, a apoyar la utilización de nuevas </w:t>
      </w:r>
      <w:r>
        <w:rPr>
          <w:rFonts w:ascii="Verdana" w:hAnsi="Verdana"/>
          <w:color w:val="000000"/>
          <w:sz w:val="20"/>
          <w:szCs w:val="20"/>
        </w:rPr>
        <w:t>tecnologías</w:t>
      </w:r>
      <w:r w:rsidRPr="00C44BB2">
        <w:rPr>
          <w:rFonts w:ascii="Verdana" w:hAnsi="Verdana"/>
          <w:color w:val="000000"/>
          <w:sz w:val="20"/>
          <w:szCs w:val="20"/>
        </w:rPr>
        <w:t xml:space="preserve"> y a la digitalización dentro del sector para </w:t>
      </w:r>
      <w:r w:rsidR="004C72FA">
        <w:rPr>
          <w:rFonts w:ascii="Verdana" w:hAnsi="Verdana"/>
          <w:color w:val="000000"/>
          <w:sz w:val="20"/>
          <w:szCs w:val="20"/>
        </w:rPr>
        <w:t>que se asienta</w:t>
      </w:r>
      <w:bookmarkStart w:id="0" w:name="_GoBack"/>
      <w:bookmarkEnd w:id="0"/>
      <w:r>
        <w:rPr>
          <w:rFonts w:ascii="Verdana" w:hAnsi="Verdana"/>
          <w:color w:val="000000"/>
          <w:sz w:val="20"/>
          <w:szCs w:val="20"/>
        </w:rPr>
        <w:t>n las bases de una c</w:t>
      </w:r>
      <w:r w:rsidRPr="00C44BB2">
        <w:rPr>
          <w:rFonts w:ascii="Verdana" w:hAnsi="Verdana"/>
          <w:color w:val="000000"/>
          <w:sz w:val="20"/>
          <w:szCs w:val="20"/>
        </w:rPr>
        <w:t>iudad inteligente y sostenible.</w:t>
      </w:r>
    </w:p>
    <w:p w:rsidR="00C44BB2" w:rsidRPr="00C44BB2" w:rsidRDefault="00C44BB2" w:rsidP="00C44BB2">
      <w:pPr>
        <w:spacing w:before="100" w:beforeAutospacing="1" w:after="100" w:afterAutospacing="1"/>
        <w:jc w:val="both"/>
        <w:rPr>
          <w:rFonts w:ascii="Verdana" w:hAnsi="Verdana"/>
          <w:color w:val="000000"/>
          <w:sz w:val="20"/>
          <w:szCs w:val="20"/>
        </w:rPr>
      </w:pPr>
      <w:r w:rsidRPr="00C44BB2">
        <w:rPr>
          <w:rFonts w:ascii="Verdana" w:hAnsi="Verdana"/>
          <w:color w:val="000000"/>
          <w:sz w:val="20"/>
          <w:szCs w:val="20"/>
        </w:rPr>
        <w:t>Asimismo, a través de tres acciones, el documento tiene como objetivo desarrollar un liderazgo en la planificación de políticas y estrategias de movilidad a largo plazo, junto a un diseño que perm</w:t>
      </w:r>
      <w:r w:rsidR="008C32BD">
        <w:rPr>
          <w:rFonts w:ascii="Verdana" w:hAnsi="Verdana"/>
          <w:color w:val="000000"/>
          <w:sz w:val="20"/>
          <w:szCs w:val="20"/>
        </w:rPr>
        <w:t xml:space="preserve">ita la expansión del sector y a </w:t>
      </w:r>
      <w:r w:rsidRPr="00C44BB2">
        <w:rPr>
          <w:rFonts w:ascii="Verdana" w:hAnsi="Verdana"/>
          <w:color w:val="000000"/>
          <w:sz w:val="20"/>
          <w:szCs w:val="20"/>
        </w:rPr>
        <w:t>ofrecer un sistema de transporte público de calidad y accesible para todas las personas.</w:t>
      </w:r>
    </w:p>
    <w:p w:rsidR="00C44BB2" w:rsidRPr="00C44BB2" w:rsidRDefault="00C44BB2" w:rsidP="00C44BB2">
      <w:pPr>
        <w:spacing w:before="100" w:beforeAutospacing="1" w:after="100" w:afterAutospacing="1"/>
        <w:jc w:val="both"/>
        <w:rPr>
          <w:rFonts w:ascii="Verdana" w:hAnsi="Verdana"/>
          <w:color w:val="000000"/>
          <w:sz w:val="20"/>
          <w:szCs w:val="20"/>
        </w:rPr>
      </w:pPr>
      <w:r w:rsidRPr="00C44BB2">
        <w:rPr>
          <w:rFonts w:ascii="Verdana" w:hAnsi="Verdana"/>
          <w:color w:val="000000"/>
          <w:sz w:val="20"/>
          <w:szCs w:val="20"/>
        </w:rPr>
        <w:t xml:space="preserve">La 15º asamblea regional UITP comenzó el miércoles 4, en Buenos Aires, donde SBASE, junto a directivos y miembros de la organización participaron de unas mesas </w:t>
      </w:r>
      <w:r w:rsidR="00A31A94">
        <w:rPr>
          <w:rFonts w:ascii="Verdana" w:hAnsi="Verdana"/>
          <w:color w:val="000000"/>
          <w:sz w:val="20"/>
          <w:szCs w:val="20"/>
        </w:rPr>
        <w:t xml:space="preserve">de </w:t>
      </w:r>
      <w:r w:rsidRPr="00C44BB2">
        <w:rPr>
          <w:rFonts w:ascii="Verdana" w:hAnsi="Verdana"/>
          <w:color w:val="000000"/>
          <w:sz w:val="20"/>
          <w:szCs w:val="20"/>
        </w:rPr>
        <w:t>debate y de una visita a distintos puntos estratégicos de la red para conocer e intercambiar prácticas en la utilización del subte como</w:t>
      </w:r>
      <w:r w:rsidR="001C6781">
        <w:rPr>
          <w:rFonts w:ascii="Verdana" w:hAnsi="Verdana"/>
          <w:color w:val="000000"/>
          <w:sz w:val="20"/>
          <w:szCs w:val="20"/>
        </w:rPr>
        <w:t xml:space="preserve"> el</w:t>
      </w:r>
      <w:r w:rsidRPr="00C44BB2">
        <w:rPr>
          <w:rFonts w:ascii="Verdana" w:hAnsi="Verdana"/>
          <w:color w:val="000000"/>
          <w:sz w:val="20"/>
          <w:szCs w:val="20"/>
        </w:rPr>
        <w:t xml:space="preserve"> medio de transporte</w:t>
      </w:r>
      <w:r w:rsidR="001C6781">
        <w:rPr>
          <w:rFonts w:ascii="Verdana" w:hAnsi="Verdana"/>
          <w:color w:val="000000"/>
          <w:sz w:val="20"/>
          <w:szCs w:val="20"/>
        </w:rPr>
        <w:t xml:space="preserve"> elegido por los usuarios</w:t>
      </w:r>
      <w:r w:rsidRPr="00C44BB2">
        <w:rPr>
          <w:rFonts w:ascii="Verdana" w:hAnsi="Verdana"/>
          <w:color w:val="000000"/>
          <w:sz w:val="20"/>
          <w:szCs w:val="20"/>
        </w:rPr>
        <w:t>.</w:t>
      </w:r>
    </w:p>
    <w:p w:rsidR="00793DA9" w:rsidRPr="00C44BB2" w:rsidRDefault="004C72FA" w:rsidP="00C44BB2">
      <w:pPr>
        <w:spacing w:before="100" w:beforeAutospacing="1" w:after="100" w:afterAutospacing="1"/>
        <w:jc w:val="both"/>
        <w:rPr>
          <w:rFonts w:ascii="Verdana" w:hAnsi="Verdana"/>
          <w:color w:val="000000"/>
          <w:sz w:val="20"/>
          <w:szCs w:val="20"/>
        </w:rPr>
      </w:pPr>
    </w:p>
    <w:sectPr w:rsidR="00793DA9" w:rsidRPr="00C44BB2" w:rsidSect="004D2806">
      <w:headerReference w:type="default" r:id="rId6"/>
      <w:pgSz w:w="12240" w:h="15840"/>
      <w:pgMar w:top="170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257E" w:rsidRDefault="006D3C6A">
      <w:r>
        <w:separator/>
      </w:r>
    </w:p>
  </w:endnote>
  <w:endnote w:type="continuationSeparator" w:id="0">
    <w:p w:rsidR="0019257E" w:rsidRDefault="006D3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257E" w:rsidRDefault="006D3C6A">
      <w:r>
        <w:separator/>
      </w:r>
    </w:p>
  </w:footnote>
  <w:footnote w:type="continuationSeparator" w:id="0">
    <w:p w:rsidR="0019257E" w:rsidRDefault="006D3C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15D" w:rsidRDefault="00796C50">
    <w:pPr>
      <w:pStyle w:val="Encabezado"/>
    </w:pPr>
    <w:r w:rsidRPr="009E64FE">
      <w:rPr>
        <w:noProof/>
      </w:rPr>
      <w:drawing>
        <wp:anchor distT="0" distB="0" distL="114300" distR="114300" simplePos="0" relativeHeight="251659264" behindDoc="0" locked="0" layoutInCell="1" allowOverlap="1" wp14:anchorId="592564AD" wp14:editId="0A942C73">
          <wp:simplePos x="0" y="0"/>
          <wp:positionH relativeFrom="column">
            <wp:posOffset>5013325</wp:posOffset>
          </wp:positionH>
          <wp:positionV relativeFrom="paragraph">
            <wp:posOffset>-123825</wp:posOffset>
          </wp:positionV>
          <wp:extent cx="700405" cy="691515"/>
          <wp:effectExtent l="19050" t="0" r="4445" b="0"/>
          <wp:wrapSquare wrapText="bothSides"/>
          <wp:docPr id="2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15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C50"/>
    <w:rsid w:val="00163537"/>
    <w:rsid w:val="0019257E"/>
    <w:rsid w:val="001C6781"/>
    <w:rsid w:val="00285A49"/>
    <w:rsid w:val="004C72FA"/>
    <w:rsid w:val="006D3C6A"/>
    <w:rsid w:val="00796C50"/>
    <w:rsid w:val="008C32BD"/>
    <w:rsid w:val="008D716E"/>
    <w:rsid w:val="00A31A94"/>
    <w:rsid w:val="00BE1B9A"/>
    <w:rsid w:val="00C44BB2"/>
    <w:rsid w:val="00CC2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181E5DA-2621-4E3E-87E3-3DB24F88D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6C50"/>
    <w:pPr>
      <w:spacing w:after="0" w:line="240" w:lineRule="auto"/>
    </w:pPr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796C5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796C50"/>
    <w:rPr>
      <w:rFonts w:ascii="Calibri" w:hAnsi="Calibri" w:cs="Times New Roman"/>
      <w:lang w:eastAsia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282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Maccarone</dc:creator>
  <cp:keywords/>
  <dc:description/>
  <cp:lastModifiedBy>Carla Maccarone</cp:lastModifiedBy>
  <cp:revision>8</cp:revision>
  <dcterms:created xsi:type="dcterms:W3CDTF">2017-10-02T19:46:00Z</dcterms:created>
  <dcterms:modified xsi:type="dcterms:W3CDTF">2017-10-06T14:35:00Z</dcterms:modified>
</cp:coreProperties>
</file>